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DB3" w:rsidRPr="00031646" w:rsidRDefault="00916DB3" w:rsidP="00916DB3">
      <w:pPr>
        <w:pStyle w:val="a5"/>
        <w:spacing w:beforeLines="50" w:before="156" w:after="0" w:line="240" w:lineRule="auto"/>
        <w:jc w:val="center"/>
        <w:rPr>
          <w:rFonts w:ascii="Times New Roman" w:eastAsia="宋体" w:hAnsi="Times New Roman" w:cs="Times New Roman"/>
          <w:b/>
          <w:sz w:val="21"/>
          <w:szCs w:val="21"/>
        </w:rPr>
      </w:pPr>
      <w:r w:rsidRPr="00031646">
        <w:rPr>
          <w:rFonts w:ascii="Times New Roman" w:eastAsia="宋体" w:hAnsi="Times New Roman" w:cs="Times New Roman"/>
          <w:b/>
          <w:sz w:val="21"/>
          <w:szCs w:val="21"/>
        </w:rPr>
        <w:t>安全设施验收评价发现问题整改情况的汇总表</w:t>
      </w: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2575"/>
        <w:gridCol w:w="1842"/>
        <w:gridCol w:w="3828"/>
        <w:gridCol w:w="3259"/>
        <w:gridCol w:w="1124"/>
        <w:gridCol w:w="893"/>
      </w:tblGrid>
      <w:tr w:rsidR="00916DB3" w:rsidRPr="00D55DA1" w:rsidTr="00916DB3">
        <w:tc>
          <w:tcPr>
            <w:tcW w:w="65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序号</w:t>
            </w: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不符合项内容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整改采取的措施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整改</w:t>
            </w:r>
            <w:proofErr w:type="gramStart"/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前照片</w:t>
            </w:r>
            <w:proofErr w:type="gramEnd"/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整改</w:t>
            </w:r>
            <w:proofErr w:type="gramStart"/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后照片</w:t>
            </w:r>
            <w:proofErr w:type="gramEnd"/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整改负责人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完成</w:t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b/>
                <w:kern w:val="52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kern w:val="52"/>
                <w:szCs w:val="21"/>
              </w:rPr>
              <w:t>日期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炼钢厂房</w:t>
            </w:r>
            <w:r w:rsidRPr="00D55DA1">
              <w:rPr>
                <w:rFonts w:ascii="Times New Roman" w:eastAsiaTheme="majorEastAsia" w:hAnsi="Times New Roman"/>
                <w:szCs w:val="21"/>
              </w:rPr>
              <w:t>6#</w:t>
            </w:r>
            <w:r w:rsidRPr="00D55DA1">
              <w:rPr>
                <w:rFonts w:ascii="Times New Roman" w:eastAsiaTheme="majorEastAsia" w:hAnsi="Times New Roman"/>
                <w:szCs w:val="21"/>
              </w:rPr>
              <w:t>门内的立柱缺少绝热保护措施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已设置耐火保护措施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C87EDF0" wp14:editId="75BFE095">
                  <wp:extent cx="1600200" cy="1955461"/>
                  <wp:effectExtent l="0" t="0" r="0" b="698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67" cy="195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5D17B082" wp14:editId="70DB5925">
                  <wp:extent cx="1855787" cy="1391841"/>
                  <wp:effectExtent l="3492" t="0" r="0" b="0"/>
                  <wp:docPr id="130" name="图片 130" descr="9cdbedde6c6ae89f4098a20993b01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cdbedde6c6ae89f4098a20993b01e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1179" cy="14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8#</w:t>
            </w:r>
            <w:r w:rsidRPr="00D55DA1">
              <w:rPr>
                <w:rFonts w:ascii="Times New Roman" w:eastAsiaTheme="majorEastAsia" w:hAnsi="Times New Roman"/>
                <w:szCs w:val="21"/>
              </w:rPr>
              <w:t>门内，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扒渣机附近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立柱和水管均未做耐火保护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已设置耐火保护措施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00C9F48" wp14:editId="7F473FBB">
                  <wp:extent cx="2080299" cy="1394088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89" cy="139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B64DA13" wp14:editId="170EFD05">
                  <wp:extent cx="1222750" cy="1845025"/>
                  <wp:effectExtent l="0" t="0" r="0" b="3175"/>
                  <wp:docPr id="65" name="图片 65" descr="IMG_20201216_11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01216_1100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67" cy="184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8#</w:t>
            </w:r>
            <w:r w:rsidRPr="00D55DA1">
              <w:rPr>
                <w:rFonts w:ascii="Times New Roman" w:eastAsiaTheme="majorEastAsia" w:hAnsi="Times New Roman"/>
                <w:szCs w:val="21"/>
              </w:rPr>
              <w:t>门内一处耐火砖绝热保护损坏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已修复耐火保护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736A8547" wp14:editId="5887E93B">
                  <wp:extent cx="1902432" cy="1073201"/>
                  <wp:effectExtent l="0" t="0" r="3175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36" cy="107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710B609C" wp14:editId="5C863B41">
                  <wp:extent cx="1036926" cy="1457325"/>
                  <wp:effectExtent l="0" t="0" r="0" b="0"/>
                  <wp:docPr id="66" name="图片 66" descr="IMG_20201216_11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01216_1101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78" cy="145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2"/>
              <w:spacing w:beforeLines="0" w:afterLines="0" w:line="240" w:lineRule="auto"/>
              <w:ind w:firstLineChars="0" w:firstLine="0"/>
              <w:jc w:val="center"/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</w:pPr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搅拌</w:t>
            </w:r>
            <w:proofErr w:type="gramStart"/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桨</w:t>
            </w:r>
            <w:proofErr w:type="gramEnd"/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升降台周边的</w:t>
            </w:r>
            <w:proofErr w:type="gramStart"/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护栏门</w:t>
            </w:r>
            <w:proofErr w:type="gramEnd"/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均未加锁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已增设警示标识，并加插销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26EFA44" wp14:editId="5683DD24">
                  <wp:extent cx="2098216" cy="1379868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14" cy="138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1BC79123" wp14:editId="5217A423">
                  <wp:extent cx="1245012" cy="1474161"/>
                  <wp:effectExtent l="0" t="0" r="0" b="0"/>
                  <wp:docPr id="11" name="图片 11" descr="IMG_20201221_09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01221_0919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948" cy="149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除尘器平台上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一处直梯顶部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未设链条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已增设链条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1A59593B" wp14:editId="70C0DFD5">
                  <wp:extent cx="1510864" cy="1738717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62" cy="174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257DF72" wp14:editId="7023F5FF">
                  <wp:extent cx="1507522" cy="1549362"/>
                  <wp:effectExtent l="0" t="0" r="0" b="0"/>
                  <wp:docPr id="38" name="图片 38" descr="IMG_20201223_13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01223_1307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81" cy="1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顶层除尘器氮气排放口附近未设警示标识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已增设警示标识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4E84DC1" wp14:editId="3EFBD714">
                  <wp:extent cx="2111744" cy="1466490"/>
                  <wp:effectExtent l="0" t="0" r="3175" b="63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75" cy="14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5E76FEAB" wp14:editId="1614CF40">
                  <wp:extent cx="1457325" cy="1569714"/>
                  <wp:effectExtent l="0" t="0" r="0" b="0"/>
                  <wp:docPr id="29" name="图片 29" descr="IMG_20201223_12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01223_1255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40" cy="157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电气室门外无警示标识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已增设警示标识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597310C7" wp14:editId="2E5775FD">
                  <wp:extent cx="1515327" cy="2074459"/>
                  <wp:effectExtent l="0" t="0" r="8890" b="254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248" cy="208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C5640A0" wp14:editId="43FA3289">
                  <wp:extent cx="1476375" cy="1987135"/>
                  <wp:effectExtent l="0" t="0" r="0" b="0"/>
                  <wp:docPr id="8" name="图片 8" descr="mmexport160816083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mmexport16081608348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45" cy="199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CM75"/>
              <w:spacing w:line="240" w:lineRule="auto"/>
              <w:jc w:val="center"/>
              <w:rPr>
                <w:rFonts w:ascii="Times New Roman" w:eastAsiaTheme="majorEastAsia"/>
                <w:kern w:val="2"/>
                <w:sz w:val="21"/>
                <w:szCs w:val="21"/>
              </w:rPr>
            </w:pPr>
            <w:r w:rsidRPr="00D55DA1"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①</w:t>
            </w:r>
            <w:proofErr w:type="gramStart"/>
            <w:r w:rsidRPr="00D55DA1">
              <w:rPr>
                <w:rFonts w:ascii="Times New Roman" w:eastAsiaTheme="majorEastAsia"/>
                <w:kern w:val="2"/>
                <w:sz w:val="21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/>
                <w:kern w:val="2"/>
                <w:sz w:val="21"/>
                <w:szCs w:val="21"/>
              </w:rPr>
              <w:t>各层平台有多处穿孔设备周围未设踢脚板</w:t>
            </w:r>
          </w:p>
          <w:p w:rsidR="00916DB3" w:rsidRPr="00D55DA1" w:rsidRDefault="00916DB3" w:rsidP="00C75B67">
            <w:pPr>
              <w:pStyle w:val="2"/>
              <w:spacing w:beforeLines="0" w:afterLines="0" w:line="240" w:lineRule="auto"/>
              <w:ind w:firstLineChars="0" w:firstLine="0"/>
              <w:jc w:val="center"/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</w:pP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已增设踢脚板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F236E7F" wp14:editId="7D52D07B">
                  <wp:extent cx="2382423" cy="1329635"/>
                  <wp:effectExtent l="0" t="0" r="0" b="444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886" cy="13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D14F06C" wp14:editId="57585518">
                  <wp:extent cx="1401738" cy="1708030"/>
                  <wp:effectExtent l="0" t="0" r="8255" b="6985"/>
                  <wp:docPr id="28" name="图片 28" descr="IMG_20201223_12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01223_1254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98" cy="171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CM75"/>
              <w:spacing w:line="240" w:lineRule="auto"/>
              <w:jc w:val="center"/>
              <w:rPr>
                <w:rFonts w:ascii="Times New Roman" w:eastAsiaTheme="majorEastAsia"/>
                <w:kern w:val="2"/>
                <w:sz w:val="21"/>
                <w:szCs w:val="21"/>
              </w:rPr>
            </w:pPr>
            <w:r w:rsidRPr="00D55DA1"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②</w:t>
            </w:r>
            <w:r w:rsidRPr="00D55DA1">
              <w:rPr>
                <w:rFonts w:ascii="Times New Roman" w:eastAsiaTheme="majorEastAsia"/>
                <w:kern w:val="2"/>
                <w:sz w:val="21"/>
                <w:szCs w:val="21"/>
              </w:rPr>
              <w:t>脱硫设备各层框架均多有穿孔设备周围未设踢脚板的情况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已增设踢脚板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EA01A8E" wp14:editId="4F279167">
                  <wp:extent cx="1660982" cy="1216324"/>
                  <wp:effectExtent l="0" t="0" r="0" b="317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1" cy="12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C01F1C3" wp14:editId="31A49B69">
                  <wp:extent cx="1231637" cy="1914525"/>
                  <wp:effectExtent l="0" t="0" r="6985" b="0"/>
                  <wp:docPr id="70" name="图片 70" descr="IMG_20201221_09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01221_0920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51" cy="19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氮气储罐排污阀开关状态未挂牌指示。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已增设指示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B5BF56A" wp14:editId="61E28BBE">
                  <wp:extent cx="2505075" cy="1410335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857" cy="140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4B17E69E" wp14:editId="6EF71922">
                  <wp:extent cx="1225550" cy="1496361"/>
                  <wp:effectExtent l="0" t="0" r="0" b="8890"/>
                  <wp:docPr id="24" name="图片 24" descr="IMG_20201223_12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01223_1252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13" cy="150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干式变压器柜不带自动闭锁功能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已上锁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4664742F" wp14:editId="16C9FC2E">
                  <wp:extent cx="1763711" cy="1365448"/>
                  <wp:effectExtent l="0" t="0" r="8255" b="635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39" cy="13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5DDC20AA" wp14:editId="60DDFD30">
                  <wp:extent cx="990672" cy="1321200"/>
                  <wp:effectExtent l="0" t="0" r="0" b="0"/>
                  <wp:docPr id="181" name="图片 181" descr="d6e6c2c5891540d3eb1a9bea8497a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d6e6c2c5891540d3eb1a9bea8497a4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72" cy="132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低压配电室未见挡鼠板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已设置挡鼠板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C5A5B3C" wp14:editId="616AF060">
                  <wp:extent cx="1514475" cy="1890289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07" cy="189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5E947C26" wp14:editId="016B9F84">
                  <wp:extent cx="906616" cy="1676400"/>
                  <wp:effectExtent l="0" t="0" r="8255" b="0"/>
                  <wp:docPr id="43" name="图片 43" descr="IMG_20210106_10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10106_10463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76" cy="168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低压配电室内</w:t>
            </w:r>
            <w:r w:rsidRPr="00D55DA1">
              <w:rPr>
                <w:rFonts w:ascii="Times New Roman" w:eastAsiaTheme="majorEastAsia" w:hAnsi="Times New Roman"/>
                <w:szCs w:val="21"/>
              </w:rPr>
              <w:t>UPS</w:t>
            </w:r>
            <w:r w:rsidRPr="00D55DA1">
              <w:rPr>
                <w:rFonts w:ascii="Times New Roman" w:eastAsiaTheme="majorEastAsia" w:hAnsi="Times New Roman"/>
                <w:szCs w:val="21"/>
              </w:rPr>
              <w:t>配电柜前后未设编号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已增设编号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31103A8" wp14:editId="5EC61A92">
                  <wp:extent cx="2104329" cy="1399476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66" cy="139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70F64B5F" wp14:editId="33B670C7">
                  <wp:extent cx="1370735" cy="1610110"/>
                  <wp:effectExtent l="0" t="0" r="1270" b="0"/>
                  <wp:docPr id="14" name="图片 14" descr="mmexport16086969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mmexport16086969423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18" cy="161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低压配电室内</w:t>
            </w:r>
            <w:r w:rsidRPr="00D55DA1">
              <w:rPr>
                <w:rFonts w:ascii="Times New Roman" w:eastAsiaTheme="majorEastAsia" w:hAnsi="Times New Roman"/>
                <w:szCs w:val="21"/>
              </w:rPr>
              <w:t>PLC</w:t>
            </w:r>
            <w:r w:rsidRPr="00D55DA1">
              <w:rPr>
                <w:rFonts w:ascii="Times New Roman" w:eastAsiaTheme="majorEastAsia" w:hAnsi="Times New Roman"/>
                <w:szCs w:val="21"/>
              </w:rPr>
              <w:t>控制盘位号牌设置不规范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已规范设置位号牌</w:t>
            </w:r>
            <w:proofErr w:type="gramEnd"/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F048EC4" wp14:editId="3CE5AD06">
                  <wp:extent cx="2138722" cy="1590675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86" cy="159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522BA562" wp14:editId="6F747126">
                  <wp:extent cx="1085850" cy="1513005"/>
                  <wp:effectExtent l="0" t="0" r="0" b="0"/>
                  <wp:docPr id="15" name="图片 15" descr="mmexport160869682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mmexport160869682260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58" cy="151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高压配电室内干式变压器无位号牌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增设位号牌</w:t>
            </w:r>
            <w:proofErr w:type="gramEnd"/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bookmarkStart w:id="0" w:name="_GoBack"/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CA04CB6" wp14:editId="1CABB6F0">
                  <wp:extent cx="1898299" cy="1323975"/>
                  <wp:effectExtent l="0" t="0" r="6985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34" cy="132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0295E058" wp14:editId="4ACC4A90">
                  <wp:extent cx="1194500" cy="1580534"/>
                  <wp:effectExtent l="0" t="0" r="5715" b="635"/>
                  <wp:docPr id="72" name="图片 72" descr="IMG_20201204_13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IMG_20201204_13214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18" cy="158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高压配电室内部分区域缺少绝缘垫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已增设绝缘垫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BAA33E6" wp14:editId="3B95C61D">
                  <wp:extent cx="1772081" cy="2111319"/>
                  <wp:effectExtent l="0" t="0" r="0" b="381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34" cy="211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7BDE0BEA" wp14:editId="107C17DB">
                  <wp:extent cx="1528411" cy="2038350"/>
                  <wp:effectExtent l="0" t="0" r="0" b="0"/>
                  <wp:docPr id="185" name="图片 185" descr="1cc2a4e793df646c68f2b7091c5da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1cc2a4e793df646c68f2b7091c5da7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65" cy="204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底层一处电缆盖板缺失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已补充盖板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F7AF03D" wp14:editId="5A5F363D">
                  <wp:extent cx="2195645" cy="1541270"/>
                  <wp:effectExtent l="0" t="0" r="0" b="190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65" cy="154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11B0B986" wp14:editId="43CA0AB8">
                  <wp:extent cx="1153348" cy="1612900"/>
                  <wp:effectExtent l="0" t="0" r="8890" b="6350"/>
                  <wp:docPr id="80" name="图片 80" descr="mmexport1608696847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mmexport160869684796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08" cy="161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低压配电室内的电缆槽盖板密封不严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已将电缆槽盖板密封严实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372E4342" wp14:editId="04D7065C">
                  <wp:extent cx="1356017" cy="1634754"/>
                  <wp:effectExtent l="0" t="0" r="0" b="381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17" cy="164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481BA08F" wp14:editId="66EB5D12">
                  <wp:extent cx="1276350" cy="1689565"/>
                  <wp:effectExtent l="0" t="0" r="0" b="6350"/>
                  <wp:docPr id="82" name="图片 82" descr="IMG_20210106_10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20210106_10480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86" cy="168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2"/>
              <w:spacing w:beforeLines="0" w:afterLines="0" w:line="240" w:lineRule="auto"/>
              <w:ind w:firstLineChars="0" w:firstLine="0"/>
              <w:jc w:val="center"/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</w:pPr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脱硫设备</w:t>
            </w:r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5</w:t>
            </w:r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层、</w:t>
            </w:r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6</w:t>
            </w:r>
            <w:r w:rsidRPr="00D55DA1">
              <w:rPr>
                <w:rFonts w:ascii="Times New Roman" w:eastAsiaTheme="majorEastAsia" w:hAnsi="Times New Roman"/>
                <w:color w:val="auto"/>
                <w:sz w:val="21"/>
                <w:szCs w:val="21"/>
              </w:rPr>
              <w:t>层区域积尘现象较重，除尘效果不佳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更换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塑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烧板后除尘效果好，地面积灰作业区已安排常规清扫作业，目前除尘效果较好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30CE4829" wp14:editId="74B31160">
                  <wp:extent cx="1919427" cy="1222301"/>
                  <wp:effectExtent l="0" t="0" r="508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714" cy="1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14AE90D4" wp14:editId="07F6DFB9">
                  <wp:extent cx="1647825" cy="1235869"/>
                  <wp:effectExtent l="0" t="0" r="0" b="2540"/>
                  <wp:docPr id="44" name="图片 44" descr="12eb931e1773a71513a43f5b60c59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12eb931e1773a71513a43f5b60c59f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3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24F1735B" wp14:editId="5DE337E8">
                  <wp:extent cx="1578378" cy="2104990"/>
                  <wp:effectExtent l="0" t="0" r="3175" b="0"/>
                  <wp:docPr id="48" name="图片 48" descr="b1ac2a77ca0f77381d1338f32a9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b1ac2a77ca0f77381d1338f32a9381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18" cy="211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底层一处氮气排放管，排放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口距离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作业平台过近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已更换排放方向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157E0012" wp14:editId="1DD5821E">
                  <wp:extent cx="1609725" cy="2023333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42" cy="203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22ED68A1" wp14:editId="08D3B704">
                  <wp:extent cx="1642409" cy="2036814"/>
                  <wp:effectExtent l="0" t="0" r="0" b="1905"/>
                  <wp:docPr id="25" name="图片 25" descr="IMG_20201223_12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01223_12522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261" cy="204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>
              <w:rPr>
                <w:rFonts w:ascii="Times New Roman" w:eastAsiaTheme="majorEastAsia" w:hAnsi="Times New Roman"/>
                <w:szCs w:val="21"/>
              </w:rPr>
              <w:t>脱硫设备区的</w:t>
            </w:r>
            <w:r w:rsidRPr="00D55DA1">
              <w:rPr>
                <w:rFonts w:ascii="Times New Roman" w:eastAsiaTheme="majorEastAsia" w:hAnsi="Times New Roman"/>
                <w:szCs w:val="21"/>
              </w:rPr>
              <w:t>除尘器排放口在室内区域排放氮气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已增设氧气浓度检测报警器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228CC1B" wp14:editId="522B12BB">
                  <wp:extent cx="2087592" cy="1362735"/>
                  <wp:effectExtent l="0" t="0" r="8255" b="889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73" cy="137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597A717D" wp14:editId="4960B548">
                  <wp:extent cx="1218976" cy="1625676"/>
                  <wp:effectExtent l="0" t="0" r="635" b="0"/>
                  <wp:docPr id="49" name="图片 49" descr="da7131e4964730e00d3d22974d7ba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da7131e4964730e00d3d22974d7bae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69" cy="163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除尘器平台一处氮气管道在室内排放氮气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已将氮气管道接至室外区域进行排放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525AB4F6" wp14:editId="7CDD22EC">
                  <wp:extent cx="1628775" cy="1958488"/>
                  <wp:effectExtent l="0" t="0" r="0" b="381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44" cy="196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4A91A49B" wp14:editId="5064A54D">
                  <wp:extent cx="1657350" cy="1773350"/>
                  <wp:effectExtent l="0" t="0" r="0" b="0"/>
                  <wp:docPr id="178" name="图片 178" descr="IMG_20210105_10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IMG_20210105_10061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80" cy="177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高压配电柜屏后存在杂物，影响通行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已清理杂物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3689CCD0" wp14:editId="5F831855">
                  <wp:extent cx="1583833" cy="1905000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69" cy="191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43496DBD" wp14:editId="7303C4F9">
                  <wp:extent cx="1289050" cy="1985706"/>
                  <wp:effectExtent l="0" t="0" r="6350" b="0"/>
                  <wp:docPr id="19" name="图片 19" descr="mmexport160869683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mmexport160869683172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52" cy="198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Theme="majorEastAsia" w:hAnsi="Times New Roman"/>
                <w:bCs/>
                <w:szCs w:val="21"/>
              </w:rPr>
            </w:pPr>
            <w:r w:rsidRPr="00D55DA1">
              <w:rPr>
                <w:rFonts w:ascii="Times New Roman" w:eastAsiaTheme="majorEastAsia" w:hAnsi="Times New Roman"/>
                <w:bCs/>
                <w:szCs w:val="21"/>
              </w:rPr>
              <w:t>低压电气室内电缆进线处未封堵严密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已进行封堵</w:t>
            </w:r>
          </w:p>
        </w:tc>
        <w:tc>
          <w:tcPr>
            <w:tcW w:w="3828" w:type="dxa"/>
            <w:vAlign w:val="center"/>
          </w:tcPr>
          <w:p w:rsidR="00916DB3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73505993" wp14:editId="6C894261">
                  <wp:extent cx="1651629" cy="1543050"/>
                  <wp:effectExtent l="0" t="0" r="635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70" cy="154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8C46551" wp14:editId="516FCBC9">
                  <wp:extent cx="1701968" cy="1045016"/>
                  <wp:effectExtent l="0" t="0" r="0" b="317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77" cy="104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48E9C56C" wp14:editId="4B478D2F">
                  <wp:extent cx="1282086" cy="2058458"/>
                  <wp:effectExtent l="0" t="0" r="0" b="0"/>
                  <wp:docPr id="88" name="图片 88" descr="IMG_20210106_10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IMG_20210106_10535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42" cy="20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130032D2" wp14:editId="09AA679A">
                  <wp:extent cx="1254320" cy="2028606"/>
                  <wp:effectExtent l="0" t="0" r="3175" b="0"/>
                  <wp:docPr id="95" name="图片 95" descr="IMG_20210106_1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IMG_20210106_14434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69" cy="202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氮气储罐未连接到附近的接地线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已设置接地线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5FAAE88" wp14:editId="7D0643AF">
                  <wp:extent cx="1811507" cy="193017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60" cy="193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745F9E30" wp14:editId="13447CD2">
                  <wp:extent cx="1552991" cy="1897204"/>
                  <wp:effectExtent l="0" t="0" r="9525" b="8255"/>
                  <wp:docPr id="23" name="图片 23" descr="IMG_20201223_12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01223_1252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43" cy="190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脱硫搅拌装置区液压机区域周围防火隔墙上有孔洞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已将孔洞进行封堵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6AEB35C" wp14:editId="77237D60">
                  <wp:extent cx="1560601" cy="1818341"/>
                  <wp:effectExtent l="0" t="0" r="190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78" cy="182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278DCB7B" wp14:editId="05C3EE0D">
                  <wp:extent cx="1492984" cy="2070828"/>
                  <wp:effectExtent l="0" t="0" r="0" b="5715"/>
                  <wp:docPr id="32" name="图片 32" descr="IMG_20201223_13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01223_13010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288" cy="207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底层上作业平台前有杂物影响通行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已清理杂物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10A3FF78" wp14:editId="7E8C5CB5">
                  <wp:extent cx="1615016" cy="2076450"/>
                  <wp:effectExtent l="0" t="0" r="444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08" cy="207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9CD7BD8" wp14:editId="0B15037C">
                  <wp:extent cx="1695450" cy="1873686"/>
                  <wp:effectExtent l="0" t="0" r="0" b="0"/>
                  <wp:docPr id="27" name="图片 27" descr="IMG_20201223_12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01223_12532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68" cy="188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脱硫装置</w:t>
            </w:r>
            <w:r w:rsidRPr="00D55DA1">
              <w:rPr>
                <w:rFonts w:ascii="Times New Roman" w:eastAsiaTheme="majorEastAsia" w:hAnsi="Times New Roman"/>
                <w:szCs w:val="21"/>
              </w:rPr>
              <w:t>2L</w:t>
            </w:r>
            <w:r w:rsidRPr="00D55DA1">
              <w:rPr>
                <w:rFonts w:ascii="Times New Roman" w:eastAsiaTheme="majorEastAsia" w:hAnsi="Times New Roman"/>
                <w:szCs w:val="21"/>
              </w:rPr>
              <w:t>平台液压站旁，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扒渣区域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内检修葫芦吊钩未设置挡板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已增设挡板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E238101" wp14:editId="2318E18D">
                  <wp:extent cx="1980920" cy="2320505"/>
                  <wp:effectExtent l="0" t="0" r="635" b="3810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97" cy="232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0C919E11" wp14:editId="49699C5C">
                  <wp:extent cx="1512931" cy="2284834"/>
                  <wp:effectExtent l="0" t="0" r="0" b="1270"/>
                  <wp:docPr id="13" name="图片 13" descr="mmexport1608696777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mexport160869677734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62" cy="23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行车吊钩未设限重标识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已增设限重标识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81A146C" wp14:editId="4B8E517E">
                  <wp:extent cx="1914525" cy="1661913"/>
                  <wp:effectExtent l="0" t="0" r="0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58" cy="166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2DD93BF2" wp14:editId="01DD7F58">
                  <wp:extent cx="1503302" cy="1669061"/>
                  <wp:effectExtent l="0" t="0" r="1905" b="7620"/>
                  <wp:docPr id="41" name="图片 41" descr="IMG_20201223_14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01223_14055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69" cy="168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3</w:t>
            </w:r>
            <w:r w:rsidRPr="00D55DA1">
              <w:rPr>
                <w:rFonts w:ascii="Times New Roman" w:eastAsiaTheme="majorEastAsia" w:hAnsi="Times New Roman"/>
                <w:szCs w:val="21"/>
              </w:rPr>
              <w:t>层平台上的压缩空气储罐压力表未见限位红线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已增设红线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401C1D3C" wp14:editId="119A5C4B">
                  <wp:extent cx="1857375" cy="1981661"/>
                  <wp:effectExtent l="0" t="0" r="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01" cy="198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9D36663" wp14:editId="6E0BC631">
                  <wp:extent cx="1400639" cy="2027208"/>
                  <wp:effectExtent l="0" t="0" r="9525" b="0"/>
                  <wp:docPr id="9" name="图片 9" descr="mmexport160869474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mmexport160869474020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57" cy="203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底层立柱一处螺栓未拧紧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已拧紧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730FC781" wp14:editId="3F659F04">
                  <wp:extent cx="2270125" cy="1394460"/>
                  <wp:effectExtent l="0" t="0" r="0" b="0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89" cy="140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8923FBC" wp14:editId="5DA3DC9F">
                  <wp:extent cx="1435100" cy="1580473"/>
                  <wp:effectExtent l="0" t="0" r="0" b="1270"/>
                  <wp:docPr id="22" name="图片 22" descr="IMG_20201223_12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01223_12514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40" cy="15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位于</w:t>
            </w:r>
            <w:r w:rsidRPr="00D55DA1">
              <w:rPr>
                <w:rFonts w:ascii="Times New Roman" w:eastAsiaTheme="majorEastAsia" w:hAnsi="Times New Roman"/>
                <w:szCs w:val="21"/>
              </w:rPr>
              <w:t>LB-V2601</w:t>
            </w:r>
            <w:r w:rsidRPr="00D55DA1">
              <w:rPr>
                <w:rFonts w:ascii="Times New Roman" w:eastAsiaTheme="majorEastAsia" w:hAnsi="Times New Roman"/>
                <w:szCs w:val="21"/>
              </w:rPr>
              <w:t>设备旁的一处电箱开关损坏</w:t>
            </w:r>
          </w:p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已修复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3A73132B" wp14:editId="6BB3226C">
                  <wp:extent cx="2224638" cy="1362075"/>
                  <wp:effectExtent l="0" t="0" r="4445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48" cy="136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523C8637" wp14:editId="76F5C4EB">
                  <wp:extent cx="1257300" cy="1676786"/>
                  <wp:effectExtent l="0" t="0" r="0" b="0"/>
                  <wp:docPr id="107" name="图片 107" descr="27cb32e38cb1aae48db7eb79a4c8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27cb32e38cb1aae48db7eb79a4c8d1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90" cy="16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厂房卷帘门未设置止挡、防坠措施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已增设防坠落插销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t>/</w:t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22CD0696" wp14:editId="2E8277C5">
                  <wp:extent cx="1393530" cy="1323975"/>
                  <wp:effectExtent l="0" t="0" r="0" b="0"/>
                  <wp:docPr id="34" name="图片 34" descr="IMG_20201223_12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01223_12592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08" cy="133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氮气储罐周边的管线与相邻铁水运输铁路之间未见隔墙隔离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已增设隔离墙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791D125" wp14:editId="601168E8">
                  <wp:extent cx="2346960" cy="1311910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82" cy="13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16F27EC6" wp14:editId="6FF63A62">
                  <wp:extent cx="1400175" cy="1286194"/>
                  <wp:effectExtent l="0" t="0" r="0" b="9525"/>
                  <wp:docPr id="42" name="图片 42" descr="IMG_20201228_10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01228_10305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87" cy="128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氮气储罐旁一段管道锈蚀严重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已进行除锈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963FDA7" wp14:editId="5C069415">
                  <wp:extent cx="2028825" cy="1511991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29" cy="152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036BCE1D" wp14:editId="59CED1E6">
                  <wp:extent cx="1266825" cy="1689490"/>
                  <wp:effectExtent l="0" t="0" r="0" b="6350"/>
                  <wp:docPr id="5" name="图片 5" descr="1fdd2701f0d9d64d0b879cfd757b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1fdd2701f0d9d64d0b879cfd757bc3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47" cy="169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料仓框架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底层槽车卸车区域未见防撞</w:t>
            </w:r>
            <w:r w:rsidRPr="00D55DA1">
              <w:rPr>
                <w:rFonts w:ascii="Times New Roman" w:eastAsiaTheme="majorEastAsia" w:hAnsi="Times New Roman"/>
                <w:szCs w:val="21"/>
              </w:rPr>
              <w:t>/</w:t>
            </w:r>
            <w:r w:rsidRPr="00D55DA1">
              <w:rPr>
                <w:rFonts w:ascii="Times New Roman" w:eastAsiaTheme="majorEastAsia" w:hAnsi="Times New Roman"/>
                <w:szCs w:val="21"/>
              </w:rPr>
              <w:t>限位设施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已设置防撞设施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78F363A" wp14:editId="3C202A1C">
                  <wp:extent cx="2226542" cy="1724025"/>
                  <wp:effectExtent l="0" t="0" r="254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58" cy="172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8FC423F" wp14:editId="40864F11">
                  <wp:extent cx="1401445" cy="1453084"/>
                  <wp:effectExtent l="0" t="0" r="8255" b="0"/>
                  <wp:docPr id="26" name="图片 26" descr="IMG_20201223_12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01223_12514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45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脱硫设备</w:t>
            </w:r>
            <w:r w:rsidRPr="00D55DA1">
              <w:rPr>
                <w:rFonts w:ascii="Times New Roman" w:eastAsiaTheme="majorEastAsia" w:hAnsi="Times New Roman"/>
                <w:szCs w:val="21"/>
              </w:rPr>
              <w:t>5</w:t>
            </w:r>
            <w:r w:rsidRPr="00D55DA1">
              <w:rPr>
                <w:rFonts w:ascii="Times New Roman" w:eastAsiaTheme="majorEastAsia" w:hAnsi="Times New Roman"/>
                <w:szCs w:val="21"/>
              </w:rPr>
              <w:t>层下</w:t>
            </w:r>
            <w:r w:rsidRPr="00D55DA1">
              <w:rPr>
                <w:rFonts w:ascii="Times New Roman" w:eastAsiaTheme="majorEastAsia" w:hAnsi="Times New Roman"/>
                <w:szCs w:val="21"/>
              </w:rPr>
              <w:t>4</w:t>
            </w:r>
            <w:r w:rsidRPr="00D55DA1">
              <w:rPr>
                <w:rFonts w:ascii="Times New Roman" w:eastAsiaTheme="majorEastAsia" w:hAnsi="Times New Roman"/>
                <w:szCs w:val="21"/>
              </w:rPr>
              <w:t>层扶梯一处警示牌有尖锐部位划手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已将警示牌尖锐部位进行处理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9F19029" wp14:editId="7334710C">
                  <wp:extent cx="1657350" cy="2126740"/>
                  <wp:effectExtent l="0" t="0" r="0" b="6985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46" cy="213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DE1D8BD" wp14:editId="1C449C69">
                  <wp:extent cx="1374026" cy="1895613"/>
                  <wp:effectExtent l="0" t="0" r="0" b="0"/>
                  <wp:docPr id="30" name="图片 30" descr="IMG_20201223_13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01223_13121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80" cy="190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配电柜门无故开启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已关禁闭配电柜门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E1463E9" wp14:editId="3F49968B">
                  <wp:extent cx="1729158" cy="2276475"/>
                  <wp:effectExtent l="0" t="0" r="4445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58" cy="22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0521357B" wp14:editId="660D6122">
                  <wp:extent cx="1310556" cy="2092049"/>
                  <wp:effectExtent l="0" t="0" r="4445" b="3810"/>
                  <wp:docPr id="20" name="图片 20" descr="mmexport1608696948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mmexport160869694882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76" cy="20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应急电话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不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可用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已修复并开通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3842C9C4" wp14:editId="75433EA3">
                  <wp:extent cx="2092698" cy="1581150"/>
                  <wp:effectExtent l="0" t="0" r="3175" b="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96" cy="158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2FC6FCA2" wp14:editId="7FD6B1A2">
                  <wp:extent cx="1476375" cy="1968953"/>
                  <wp:effectExtent l="0" t="0" r="0" b="0"/>
                  <wp:docPr id="184" name="图片 184" descr="d043da09c6dd31f23199815d926cc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d043da09c6dd31f23199815d926cc6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9" cy="19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脱硫设备平台</w:t>
            </w:r>
            <w:r w:rsidRPr="00D55DA1">
              <w:rPr>
                <w:rFonts w:ascii="Times New Roman" w:eastAsiaTheme="majorEastAsia" w:hAnsi="Times New Roman"/>
                <w:szCs w:val="21"/>
              </w:rPr>
              <w:t>4</w:t>
            </w:r>
            <w:r w:rsidRPr="00D55DA1">
              <w:rPr>
                <w:rFonts w:ascii="Times New Roman" w:eastAsiaTheme="majorEastAsia" w:hAnsi="Times New Roman"/>
                <w:szCs w:val="21"/>
              </w:rPr>
              <w:t>层润滑油存放平台下方的支撑柱疑似临时措施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已更换为永久立柱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87F767B" wp14:editId="3CF114D7">
                  <wp:extent cx="1657350" cy="2080964"/>
                  <wp:effectExtent l="0" t="0" r="0" b="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03" cy="208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b/>
                <w:bCs/>
                <w:noProof/>
                <w:szCs w:val="21"/>
              </w:rPr>
              <w:drawing>
                <wp:inline distT="0" distB="0" distL="114300" distR="114300" wp14:anchorId="07B952E0" wp14:editId="6BAD1BE3">
                  <wp:extent cx="1685925" cy="2248416"/>
                  <wp:effectExtent l="0" t="0" r="0" b="0"/>
                  <wp:docPr id="52" name="图片 52" descr="14e056b467fdb4bb92b06cf6044a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14e056b467fdb4bb92b06cf6044ac2b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191" cy="225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现场发现桶装润滑油管理不规范，在设备区临时存放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已清理，统一存放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762E02FA" wp14:editId="5E351C44">
                  <wp:extent cx="1720218" cy="17907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62" cy="179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68A48AD" wp14:editId="7212E4DE">
                  <wp:extent cx="1807411" cy="1854850"/>
                  <wp:effectExtent l="0" t="0" r="2540" b="0"/>
                  <wp:docPr id="40" name="图片 40" descr="IMG_20201223_13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01223_13095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67" cy="185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电气室内空调水管道存在接口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已将空调水管接口进行焊死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F7BC6B0" wp14:editId="7A823662">
                  <wp:extent cx="1842035" cy="2035834"/>
                  <wp:effectExtent l="0" t="0" r="6350" b="2540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97" cy="203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706D55BE" wp14:editId="2D7F5BE0">
                  <wp:extent cx="1959019" cy="2075111"/>
                  <wp:effectExtent l="0" t="0" r="3175" b="1905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187" cy="209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9F471FA" wp14:editId="01C52FE2">
                  <wp:extent cx="1704975" cy="2003345"/>
                  <wp:effectExtent l="0" t="0" r="0" b="0"/>
                  <wp:docPr id="182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567" cy="200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4CA9D17" wp14:editId="6BF9205F">
                  <wp:extent cx="1774392" cy="2070705"/>
                  <wp:effectExtent l="0" t="0" r="0" b="6350"/>
                  <wp:docPr id="1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97" cy="207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配电室内灭火器未定置摆放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已定置摆放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183A2F72" wp14:editId="0B3AE602">
                  <wp:extent cx="1638300" cy="1916878"/>
                  <wp:effectExtent l="0" t="0" r="0" b="762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56" cy="192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D969A0A" wp14:editId="45A05E21">
                  <wp:extent cx="1377342" cy="1719899"/>
                  <wp:effectExtent l="0" t="0" r="0" b="0"/>
                  <wp:docPr id="21" name="图片 21" descr="mmexport1608696856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mmexport1608696856532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17" cy="172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除尘器平台上灭火器箱内仅</w:t>
            </w:r>
            <w:r w:rsidRPr="00D55DA1">
              <w:rPr>
                <w:rFonts w:ascii="Times New Roman" w:eastAsiaTheme="majorEastAsia" w:hAnsi="Times New Roman"/>
                <w:szCs w:val="21"/>
              </w:rPr>
              <w:t>1</w:t>
            </w:r>
            <w:r w:rsidRPr="00D55DA1">
              <w:rPr>
                <w:rFonts w:ascii="Times New Roman" w:eastAsiaTheme="majorEastAsia" w:hAnsi="Times New Roman"/>
                <w:szCs w:val="21"/>
              </w:rPr>
              <w:t>只灭火器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已增设灭火器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67BA8146" wp14:editId="78FE437A">
                  <wp:extent cx="1741801" cy="1935738"/>
                  <wp:effectExtent l="0" t="0" r="0" b="762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95" cy="193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4D6F927C" wp14:editId="4C537FEE">
                  <wp:extent cx="1369665" cy="1670874"/>
                  <wp:effectExtent l="0" t="0" r="2540" b="5715"/>
                  <wp:docPr id="39" name="图片 39" descr="IMG_20201223_13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01223_130757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99" cy="167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 w:val="restart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液压</w:t>
            </w: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站区域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未见配备灭火器材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已增设灭火器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/</w:t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52EC57D" wp14:editId="5E5B2AAB">
                  <wp:extent cx="1440612" cy="1666417"/>
                  <wp:effectExtent l="0" t="0" r="7620" b="0"/>
                  <wp:docPr id="33" name="图片 33" descr="IMG_20201223_13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01223_130110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17" cy="16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Merge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电气室现场存在水基灭火器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已清理水基灭火器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37BE21FA" wp14:editId="142A3E74">
                  <wp:extent cx="1443390" cy="1866900"/>
                  <wp:effectExtent l="0" t="0" r="4445" b="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02" cy="186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33AA9852" wp14:editId="32A253C3">
                  <wp:extent cx="1134987" cy="1794294"/>
                  <wp:effectExtent l="0" t="0" r="8255" b="0"/>
                  <wp:docPr id="10" name="图片 10" descr="mmexport160877816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mmexport1608778163319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13" cy="180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除尘器平台上灭火器箱内无定期点检记录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已完善点检记录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0BE6666A" wp14:editId="20F3A290">
                  <wp:extent cx="1590675" cy="1657184"/>
                  <wp:effectExtent l="0" t="0" r="0" b="635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380" cy="166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DB02EAD" wp14:editId="2AFB7DD0">
                  <wp:extent cx="1402099" cy="1685925"/>
                  <wp:effectExtent l="0" t="0" r="762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21" cy="168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  <w:tr w:rsidR="00916DB3" w:rsidRPr="00D55DA1" w:rsidTr="00916DB3">
        <w:trPr>
          <w:trHeight w:val="566"/>
        </w:trPr>
        <w:tc>
          <w:tcPr>
            <w:tcW w:w="653" w:type="dxa"/>
            <w:vAlign w:val="center"/>
          </w:tcPr>
          <w:p w:rsidR="00916DB3" w:rsidRPr="00D55DA1" w:rsidRDefault="00916DB3" w:rsidP="00916DB3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ajorEastAsia" w:hAnsi="Times New Roman"/>
                <w:kern w:val="52"/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916DB3" w:rsidRPr="00D55DA1" w:rsidRDefault="00916DB3" w:rsidP="00C75B67">
            <w:pPr>
              <w:pStyle w:val="CM75"/>
              <w:spacing w:line="240" w:lineRule="auto"/>
              <w:jc w:val="center"/>
              <w:rPr>
                <w:rFonts w:ascii="Times New Roman" w:eastAsiaTheme="majorEastAsia"/>
                <w:kern w:val="2"/>
                <w:sz w:val="21"/>
                <w:szCs w:val="21"/>
              </w:rPr>
            </w:pPr>
            <w:r w:rsidRPr="00D55DA1">
              <w:rPr>
                <w:rFonts w:ascii="Times New Roman" w:eastAsiaTheme="majorEastAsia"/>
                <w:kern w:val="2"/>
                <w:sz w:val="21"/>
                <w:szCs w:val="21"/>
              </w:rPr>
              <w:t>电气室出口处一段栏杆未刷色漆</w:t>
            </w:r>
          </w:p>
        </w:tc>
        <w:tc>
          <w:tcPr>
            <w:tcW w:w="1842" w:type="dxa"/>
            <w:vAlign w:val="center"/>
          </w:tcPr>
          <w:p w:rsidR="00916DB3" w:rsidRPr="00D55DA1" w:rsidRDefault="00916DB3" w:rsidP="00C75B67">
            <w:pPr>
              <w:pStyle w:val="11"/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proofErr w:type="gramStart"/>
            <w:r w:rsidRPr="00D55DA1">
              <w:rPr>
                <w:rFonts w:ascii="Times New Roman" w:eastAsiaTheme="majorEastAsia" w:hAnsi="Times New Roman"/>
                <w:szCs w:val="21"/>
              </w:rPr>
              <w:t>已刷图</w:t>
            </w:r>
            <w:proofErr w:type="gramEnd"/>
            <w:r w:rsidRPr="00D55DA1">
              <w:rPr>
                <w:rFonts w:ascii="Times New Roman" w:eastAsiaTheme="majorEastAsia" w:hAnsi="Times New Roman"/>
                <w:szCs w:val="21"/>
              </w:rPr>
              <w:t>色漆</w:t>
            </w:r>
          </w:p>
        </w:tc>
        <w:tc>
          <w:tcPr>
            <w:tcW w:w="3828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0" distR="0" wp14:anchorId="2666919E" wp14:editId="47ED2002">
                  <wp:extent cx="1715877" cy="2238233"/>
                  <wp:effectExtent l="0" t="0" r="0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68" cy="223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noProof/>
                <w:szCs w:val="21"/>
              </w:rPr>
            </w:pPr>
            <w:r w:rsidRPr="00D55DA1">
              <w:rPr>
                <w:rFonts w:ascii="Times New Roman" w:eastAsiaTheme="majorEastAsia" w:hAnsi="Times New Roman"/>
                <w:noProof/>
                <w:szCs w:val="21"/>
              </w:rPr>
              <w:drawing>
                <wp:inline distT="0" distB="0" distL="114300" distR="114300" wp14:anchorId="6EF1BCBF" wp14:editId="4AE2EB4A">
                  <wp:extent cx="1511300" cy="2222423"/>
                  <wp:effectExtent l="0" t="0" r="0" b="6985"/>
                  <wp:docPr id="35" name="图片 35" descr="IMG_20201225_14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01225_141828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57" cy="223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炼钢厂</w:t>
            </w:r>
          </w:p>
        </w:tc>
        <w:tc>
          <w:tcPr>
            <w:tcW w:w="893" w:type="dxa"/>
            <w:vAlign w:val="center"/>
          </w:tcPr>
          <w:p w:rsidR="00916DB3" w:rsidRPr="00D55DA1" w:rsidRDefault="00916DB3" w:rsidP="00C75B67">
            <w:pPr>
              <w:spacing w:line="240" w:lineRule="auto"/>
              <w:jc w:val="center"/>
              <w:rPr>
                <w:rFonts w:ascii="Times New Roman" w:eastAsiaTheme="majorEastAsia" w:hAnsi="Times New Roman"/>
                <w:szCs w:val="21"/>
              </w:rPr>
            </w:pPr>
            <w:r w:rsidRPr="00D55DA1">
              <w:rPr>
                <w:rFonts w:ascii="Times New Roman" w:eastAsiaTheme="majorEastAsia" w:hAnsi="Times New Roman"/>
                <w:szCs w:val="21"/>
              </w:rPr>
              <w:t>2021.4</w:t>
            </w:r>
          </w:p>
        </w:tc>
      </w:tr>
    </w:tbl>
    <w:p w:rsidR="00204177" w:rsidRDefault="00204177"/>
    <w:sectPr w:rsidR="00204177" w:rsidSect="00916DB3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A17" w:rsidRDefault="003A0A17" w:rsidP="00916DB3">
      <w:pPr>
        <w:spacing w:line="240" w:lineRule="auto"/>
      </w:pPr>
      <w:r>
        <w:separator/>
      </w:r>
    </w:p>
  </w:endnote>
  <w:endnote w:type="continuationSeparator" w:id="0">
    <w:p w:rsidR="003A0A17" w:rsidRDefault="003A0A17" w:rsidP="00916D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A17" w:rsidRDefault="003A0A17" w:rsidP="00916DB3">
      <w:pPr>
        <w:spacing w:line="240" w:lineRule="auto"/>
      </w:pPr>
      <w:r>
        <w:separator/>
      </w:r>
    </w:p>
  </w:footnote>
  <w:footnote w:type="continuationSeparator" w:id="0">
    <w:p w:rsidR="003A0A17" w:rsidRDefault="003A0A17" w:rsidP="00916D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3046E"/>
    <w:multiLevelType w:val="multilevel"/>
    <w:tmpl w:val="3713046E"/>
    <w:lvl w:ilvl="0">
      <w:start w:val="1"/>
      <w:numFmt w:val="decimal"/>
      <w:suff w:val="nothing"/>
      <w:lvlText w:val="%1"/>
      <w:lvlJc w:val="center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B6"/>
    <w:rsid w:val="00204177"/>
    <w:rsid w:val="002F1E9D"/>
    <w:rsid w:val="003A0A17"/>
    <w:rsid w:val="00916DB3"/>
    <w:rsid w:val="00DA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B3"/>
    <w:pPr>
      <w:widowControl w:val="0"/>
      <w:spacing w:line="520" w:lineRule="exact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6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6D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6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6DB3"/>
    <w:rPr>
      <w:sz w:val="18"/>
      <w:szCs w:val="18"/>
    </w:rPr>
  </w:style>
  <w:style w:type="paragraph" w:styleId="a5">
    <w:name w:val="caption"/>
    <w:basedOn w:val="a"/>
    <w:next w:val="a"/>
    <w:qFormat/>
    <w:rsid w:val="00916DB3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2">
    <w:name w:val="Body Text Indent 2"/>
    <w:basedOn w:val="a"/>
    <w:link w:val="2Char"/>
    <w:qFormat/>
    <w:rsid w:val="00916DB3"/>
    <w:pPr>
      <w:spacing w:beforeLines="50" w:afterLines="50" w:line="500" w:lineRule="atLeast"/>
      <w:ind w:firstLineChars="200" w:firstLine="435"/>
      <w:jc w:val="left"/>
    </w:pPr>
    <w:rPr>
      <w:rFonts w:ascii="宋体" w:hAnsi="宋体"/>
      <w:color w:val="000000"/>
      <w:sz w:val="24"/>
      <w:szCs w:val="24"/>
    </w:rPr>
  </w:style>
  <w:style w:type="character" w:customStyle="1" w:styleId="2Char">
    <w:name w:val="正文文本缩进 2 Char"/>
    <w:basedOn w:val="a0"/>
    <w:link w:val="2"/>
    <w:rsid w:val="00916DB3"/>
    <w:rPr>
      <w:rFonts w:ascii="宋体" w:eastAsia="宋体" w:hAnsi="宋体" w:cs="Times New Roman"/>
      <w:color w:val="000000"/>
      <w:sz w:val="24"/>
      <w:szCs w:val="24"/>
    </w:rPr>
  </w:style>
  <w:style w:type="paragraph" w:customStyle="1" w:styleId="CM75">
    <w:name w:val="CM75"/>
    <w:basedOn w:val="a"/>
    <w:next w:val="a"/>
    <w:rsid w:val="00916DB3"/>
    <w:pPr>
      <w:autoSpaceDE w:val="0"/>
      <w:autoSpaceDN w:val="0"/>
      <w:adjustRightInd w:val="0"/>
    </w:pPr>
    <w:rPr>
      <w:rFonts w:ascii="黑体" w:eastAsia="黑体" w:hAnsi="Times New Roman"/>
      <w:kern w:val="0"/>
      <w:sz w:val="24"/>
      <w:szCs w:val="24"/>
    </w:rPr>
  </w:style>
  <w:style w:type="paragraph" w:customStyle="1" w:styleId="11">
    <w:name w:val="纯文本11"/>
    <w:basedOn w:val="a"/>
    <w:rsid w:val="00916DB3"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rsid w:val="00916DB3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6DB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B3"/>
    <w:pPr>
      <w:widowControl w:val="0"/>
      <w:spacing w:line="520" w:lineRule="exact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6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6D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6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6DB3"/>
    <w:rPr>
      <w:sz w:val="18"/>
      <w:szCs w:val="18"/>
    </w:rPr>
  </w:style>
  <w:style w:type="paragraph" w:styleId="a5">
    <w:name w:val="caption"/>
    <w:basedOn w:val="a"/>
    <w:next w:val="a"/>
    <w:qFormat/>
    <w:rsid w:val="00916DB3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2">
    <w:name w:val="Body Text Indent 2"/>
    <w:basedOn w:val="a"/>
    <w:link w:val="2Char"/>
    <w:qFormat/>
    <w:rsid w:val="00916DB3"/>
    <w:pPr>
      <w:spacing w:beforeLines="50" w:afterLines="50" w:line="500" w:lineRule="atLeast"/>
      <w:ind w:firstLineChars="200" w:firstLine="435"/>
      <w:jc w:val="left"/>
    </w:pPr>
    <w:rPr>
      <w:rFonts w:ascii="宋体" w:hAnsi="宋体"/>
      <w:color w:val="000000"/>
      <w:sz w:val="24"/>
      <w:szCs w:val="24"/>
    </w:rPr>
  </w:style>
  <w:style w:type="character" w:customStyle="1" w:styleId="2Char">
    <w:name w:val="正文文本缩进 2 Char"/>
    <w:basedOn w:val="a0"/>
    <w:link w:val="2"/>
    <w:rsid w:val="00916DB3"/>
    <w:rPr>
      <w:rFonts w:ascii="宋体" w:eastAsia="宋体" w:hAnsi="宋体" w:cs="Times New Roman"/>
      <w:color w:val="000000"/>
      <w:sz w:val="24"/>
      <w:szCs w:val="24"/>
    </w:rPr>
  </w:style>
  <w:style w:type="paragraph" w:customStyle="1" w:styleId="CM75">
    <w:name w:val="CM75"/>
    <w:basedOn w:val="a"/>
    <w:next w:val="a"/>
    <w:rsid w:val="00916DB3"/>
    <w:pPr>
      <w:autoSpaceDE w:val="0"/>
      <w:autoSpaceDN w:val="0"/>
      <w:adjustRightInd w:val="0"/>
    </w:pPr>
    <w:rPr>
      <w:rFonts w:ascii="黑体" w:eastAsia="黑体" w:hAnsi="Times New Roman"/>
      <w:kern w:val="0"/>
      <w:sz w:val="24"/>
      <w:szCs w:val="24"/>
    </w:rPr>
  </w:style>
  <w:style w:type="paragraph" w:customStyle="1" w:styleId="11">
    <w:name w:val="纯文本11"/>
    <w:basedOn w:val="a"/>
    <w:rsid w:val="00916DB3"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rsid w:val="00916DB3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6DB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cp:lastPrinted>2021-06-01T05:50:00Z</cp:lastPrinted>
  <dcterms:created xsi:type="dcterms:W3CDTF">2021-06-01T05:48:00Z</dcterms:created>
  <dcterms:modified xsi:type="dcterms:W3CDTF">2021-06-01T06:22:00Z</dcterms:modified>
</cp:coreProperties>
</file>